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4878D" w14:textId="77777777" w:rsidR="00FD0867" w:rsidRPr="00FD2794" w:rsidRDefault="00FD2794" w:rsidP="009C65BE">
      <w:pPr>
        <w:ind w:firstLine="720"/>
        <w:rPr>
          <w:b/>
          <w:sz w:val="48"/>
          <w:szCs w:val="48"/>
        </w:rPr>
      </w:pPr>
      <w:r>
        <w:rPr>
          <w:sz w:val="48"/>
          <w:szCs w:val="48"/>
        </w:rPr>
        <w:t xml:space="preserve">           </w:t>
      </w:r>
      <w:r w:rsidR="009C65BE" w:rsidRPr="00FD2794">
        <w:rPr>
          <w:b/>
          <w:sz w:val="48"/>
          <w:szCs w:val="48"/>
        </w:rPr>
        <w:t>Adoption Knowledge Test</w:t>
      </w:r>
    </w:p>
    <w:p w14:paraId="7550DDAC" w14:textId="77777777" w:rsidR="009C65BE" w:rsidRPr="00FD2794" w:rsidRDefault="00FD2794" w:rsidP="009C65BE">
      <w:pPr>
        <w:rPr>
          <w:sz w:val="28"/>
          <w:szCs w:val="28"/>
        </w:rPr>
      </w:pPr>
      <w:r w:rsidRPr="00FD2794">
        <w:rPr>
          <w:sz w:val="28"/>
          <w:szCs w:val="28"/>
        </w:rPr>
        <w:t>Circle True or False: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1"/>
        <w:gridCol w:w="1079"/>
      </w:tblGrid>
      <w:tr w:rsidR="009C65BE" w14:paraId="3B04DC7E" w14:textId="77777777" w:rsidTr="00FD2794">
        <w:trPr>
          <w:trHeight w:val="1034"/>
        </w:trPr>
        <w:tc>
          <w:tcPr>
            <w:tcW w:w="8478" w:type="dxa"/>
          </w:tcPr>
          <w:p w14:paraId="3A550B31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 xml:space="preserve">1. A birth mother can create an adoption plan for her child without the birth father knowing. </w:t>
            </w:r>
          </w:p>
        </w:tc>
        <w:tc>
          <w:tcPr>
            <w:tcW w:w="1098" w:type="dxa"/>
          </w:tcPr>
          <w:p w14:paraId="6B9B2C71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T or F</w:t>
            </w:r>
          </w:p>
        </w:tc>
      </w:tr>
      <w:tr w:rsidR="009C65BE" w14:paraId="1A76B7B5" w14:textId="77777777" w:rsidTr="00FD2794">
        <w:trPr>
          <w:trHeight w:val="980"/>
        </w:trPr>
        <w:tc>
          <w:tcPr>
            <w:tcW w:w="8478" w:type="dxa"/>
          </w:tcPr>
          <w:p w14:paraId="448BA7EA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2. If an adoption plan is made and adoptive parents are chosen a birth mother can still change her mind.</w:t>
            </w:r>
          </w:p>
        </w:tc>
        <w:tc>
          <w:tcPr>
            <w:tcW w:w="1098" w:type="dxa"/>
          </w:tcPr>
          <w:p w14:paraId="3CB58331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T or F</w:t>
            </w:r>
          </w:p>
        </w:tc>
      </w:tr>
      <w:tr w:rsidR="009C65BE" w14:paraId="4D0C78FA" w14:textId="77777777" w:rsidTr="00FD2794">
        <w:trPr>
          <w:trHeight w:val="1430"/>
        </w:trPr>
        <w:tc>
          <w:tcPr>
            <w:tcW w:w="8478" w:type="dxa"/>
          </w:tcPr>
          <w:p w14:paraId="57726A7A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3. Birth mothers working with an adoption agency are responsible for their medical costs but not responsible for legal expenses</w:t>
            </w:r>
          </w:p>
        </w:tc>
        <w:tc>
          <w:tcPr>
            <w:tcW w:w="1098" w:type="dxa"/>
          </w:tcPr>
          <w:p w14:paraId="5B6BAE59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T or F</w:t>
            </w:r>
          </w:p>
        </w:tc>
      </w:tr>
      <w:tr w:rsidR="009C65BE" w14:paraId="09543D5C" w14:textId="77777777" w:rsidTr="00FD2794">
        <w:trPr>
          <w:trHeight w:val="980"/>
        </w:trPr>
        <w:tc>
          <w:tcPr>
            <w:tcW w:w="8478" w:type="dxa"/>
          </w:tcPr>
          <w:p w14:paraId="7289F731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4. Children who are adopted feel less secure than children raised by both of their biological parents.</w:t>
            </w:r>
          </w:p>
        </w:tc>
        <w:tc>
          <w:tcPr>
            <w:tcW w:w="1098" w:type="dxa"/>
          </w:tcPr>
          <w:p w14:paraId="31DD13FA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T or F</w:t>
            </w:r>
          </w:p>
        </w:tc>
      </w:tr>
      <w:tr w:rsidR="009C65BE" w14:paraId="17412964" w14:textId="77777777" w:rsidTr="00FD2794">
        <w:trPr>
          <w:trHeight w:val="1790"/>
        </w:trPr>
        <w:tc>
          <w:tcPr>
            <w:tcW w:w="8478" w:type="dxa"/>
          </w:tcPr>
          <w:p w14:paraId="7FC2963C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5. Unmarried mothers who place their children for adoption generally obtain a higher education, better employment, and are less likely to repeat or abort another out-of-wedlock pregnancy.</w:t>
            </w:r>
          </w:p>
        </w:tc>
        <w:tc>
          <w:tcPr>
            <w:tcW w:w="1098" w:type="dxa"/>
          </w:tcPr>
          <w:p w14:paraId="670A7541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T or F</w:t>
            </w:r>
          </w:p>
        </w:tc>
      </w:tr>
      <w:tr w:rsidR="009C65BE" w14:paraId="268823B1" w14:textId="77777777" w:rsidTr="00FD2794">
        <w:trPr>
          <w:trHeight w:val="908"/>
        </w:trPr>
        <w:tc>
          <w:tcPr>
            <w:tcW w:w="8478" w:type="dxa"/>
          </w:tcPr>
          <w:p w14:paraId="39DD8E96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6.  Most pregnancy counselors talk accurately about adoption with all of their clients.</w:t>
            </w:r>
          </w:p>
        </w:tc>
        <w:tc>
          <w:tcPr>
            <w:tcW w:w="1098" w:type="dxa"/>
          </w:tcPr>
          <w:p w14:paraId="03B3DF3F" w14:textId="77777777" w:rsidR="009C65BE" w:rsidRPr="009C65BE" w:rsidRDefault="009C65BE" w:rsidP="009C65BE">
            <w:pPr>
              <w:rPr>
                <w:sz w:val="32"/>
                <w:szCs w:val="32"/>
              </w:rPr>
            </w:pPr>
            <w:r w:rsidRPr="009C65BE">
              <w:rPr>
                <w:sz w:val="32"/>
                <w:szCs w:val="32"/>
              </w:rPr>
              <w:t>T or F</w:t>
            </w:r>
          </w:p>
        </w:tc>
      </w:tr>
    </w:tbl>
    <w:p w14:paraId="4FCE12CB" w14:textId="77777777" w:rsidR="009C65BE" w:rsidRDefault="009C65BE" w:rsidP="009C65BE"/>
    <w:p w14:paraId="2FB3D941" w14:textId="77777777" w:rsidR="00FD2794" w:rsidRPr="00FD2794" w:rsidRDefault="00FD2794" w:rsidP="009C65BE">
      <w:pPr>
        <w:rPr>
          <w:sz w:val="28"/>
          <w:szCs w:val="28"/>
        </w:rPr>
      </w:pPr>
      <w:r w:rsidRPr="00FD2794">
        <w:rPr>
          <w:sz w:val="28"/>
          <w:szCs w:val="28"/>
        </w:rPr>
        <w:t>Multiple Choice:</w:t>
      </w:r>
    </w:p>
    <w:p w14:paraId="21A24E7C" w14:textId="77777777" w:rsidR="00FD2794" w:rsidRPr="00FD2794" w:rsidRDefault="00FD2794" w:rsidP="00FD279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Pr="00FD2794">
        <w:rPr>
          <w:sz w:val="32"/>
          <w:szCs w:val="32"/>
        </w:rPr>
        <w:t>In Texas, a birth mother may sign her relinquishment papers:</w:t>
      </w:r>
    </w:p>
    <w:p w14:paraId="6AA9A38A" w14:textId="77777777" w:rsidR="00FD2794" w:rsidRPr="00FD2794" w:rsidRDefault="00FD2794" w:rsidP="00FD2794">
      <w:pPr>
        <w:spacing w:after="0"/>
        <w:ind w:firstLine="720"/>
        <w:rPr>
          <w:sz w:val="32"/>
          <w:szCs w:val="32"/>
        </w:rPr>
      </w:pPr>
      <w:r w:rsidRPr="00FD2794">
        <w:rPr>
          <w:sz w:val="32"/>
          <w:szCs w:val="32"/>
        </w:rPr>
        <w:t>A. before the baby is born</w:t>
      </w:r>
    </w:p>
    <w:p w14:paraId="08F3E3B1" w14:textId="77777777" w:rsidR="00FD2794" w:rsidRPr="00FD2794" w:rsidRDefault="00FD2794" w:rsidP="00FD2794">
      <w:pPr>
        <w:spacing w:after="0"/>
        <w:ind w:firstLine="720"/>
        <w:rPr>
          <w:sz w:val="32"/>
          <w:szCs w:val="32"/>
        </w:rPr>
      </w:pPr>
      <w:r w:rsidRPr="00FD2794">
        <w:rPr>
          <w:sz w:val="32"/>
          <w:szCs w:val="32"/>
        </w:rPr>
        <w:t>B. 24 hours after the baby is born</w:t>
      </w:r>
    </w:p>
    <w:p w14:paraId="0F72A8C3" w14:textId="77777777" w:rsidR="00FD2794" w:rsidRPr="00FD2794" w:rsidRDefault="00FD2794" w:rsidP="00FD2794">
      <w:pPr>
        <w:spacing w:after="0"/>
        <w:ind w:firstLine="720"/>
        <w:rPr>
          <w:sz w:val="32"/>
          <w:szCs w:val="32"/>
        </w:rPr>
      </w:pPr>
      <w:r w:rsidRPr="00FD2794">
        <w:rPr>
          <w:sz w:val="32"/>
          <w:szCs w:val="32"/>
        </w:rPr>
        <w:t>C. 48 hours after the baby is born</w:t>
      </w:r>
    </w:p>
    <w:p w14:paraId="3CC101CE" w14:textId="77777777" w:rsidR="00FD2794" w:rsidRPr="00FD2794" w:rsidRDefault="00FD2794" w:rsidP="00FD2794">
      <w:pPr>
        <w:spacing w:after="0"/>
        <w:ind w:firstLine="720"/>
        <w:rPr>
          <w:sz w:val="32"/>
          <w:szCs w:val="32"/>
        </w:rPr>
      </w:pPr>
      <w:r w:rsidRPr="00FD2794">
        <w:rPr>
          <w:sz w:val="32"/>
          <w:szCs w:val="32"/>
        </w:rPr>
        <w:t xml:space="preserve">D. Any time before or after the baby is born </w:t>
      </w:r>
    </w:p>
    <w:sectPr w:rsidR="00FD2794" w:rsidRPr="00FD2794" w:rsidSect="009F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BE"/>
    <w:rsid w:val="001F4E3A"/>
    <w:rsid w:val="0045640D"/>
    <w:rsid w:val="007B38EB"/>
    <w:rsid w:val="009C65BE"/>
    <w:rsid w:val="009F38FA"/>
    <w:rsid w:val="00F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A1CA"/>
  <w15:docId w15:val="{D4ADE924-EB08-4071-AD8B-0BC97006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Me</cp:lastModifiedBy>
  <cp:revision>2</cp:revision>
  <dcterms:created xsi:type="dcterms:W3CDTF">2020-07-13T21:59:00Z</dcterms:created>
  <dcterms:modified xsi:type="dcterms:W3CDTF">2020-07-13T21:59:00Z</dcterms:modified>
</cp:coreProperties>
</file>